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31" w:rsidRPr="000E1031" w:rsidRDefault="000E1031" w:rsidP="000E1031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2E74B5" w:themeColor="accent1" w:themeShade="BF"/>
          <w:sz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706992B2" wp14:editId="1D2DBA7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86940" cy="1226820"/>
            <wp:effectExtent l="0" t="0" r="3810" b="0"/>
            <wp:wrapTight wrapText="bothSides">
              <wp:wrapPolygon edited="0">
                <wp:start x="0" y="0"/>
                <wp:lineTo x="0" y="21130"/>
                <wp:lineTo x="21449" y="21130"/>
                <wp:lineTo x="21449" y="0"/>
                <wp:lineTo x="0" y="0"/>
              </wp:wrapPolygon>
            </wp:wrapTight>
            <wp:docPr id="1" name="Slika 1" descr="NACIONALNO PREVERJANJE ZNANJA – INFORMACIJE ZA STARŠE IN UČENCE | Osnovna  šola Dušana Flisa Ho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CIONALNO PREVERJANJE ZNANJA – INFORMACIJE ZA STARŠE IN UČENCE | Osnovna  šola Dušana Flisa Hoč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1031">
        <w:rPr>
          <w:rFonts w:ascii="Trebuchet MS" w:eastAsia="Times New Roman" w:hAnsi="Trebuchet MS" w:cs="Arial"/>
          <w:color w:val="2E74B5" w:themeColor="accent1" w:themeShade="BF"/>
          <w:sz w:val="24"/>
          <w:lang w:eastAsia="sl-SI"/>
        </w:rPr>
        <w:t>NACIONALNO PREVERJANJE ZNANJA 2022</w:t>
      </w:r>
      <w:r w:rsidRPr="000E1031">
        <w:t xml:space="preserve"> </w:t>
      </w:r>
    </w:p>
    <w:p w:rsidR="000E1031" w:rsidRDefault="000E1031" w:rsidP="000E1031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lang w:eastAsia="sl-SI"/>
        </w:rPr>
      </w:pPr>
    </w:p>
    <w:p w:rsidR="000E1031" w:rsidRDefault="000E1031" w:rsidP="000E1031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lang w:eastAsia="sl-SI"/>
        </w:rPr>
      </w:pPr>
    </w:p>
    <w:p w:rsidR="000E1031" w:rsidRDefault="000E1031" w:rsidP="000E1031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lang w:eastAsia="sl-SI"/>
        </w:rPr>
      </w:pPr>
      <w:r w:rsidRPr="000E1031">
        <w:rPr>
          <w:rFonts w:ascii="Trebuchet MS" w:eastAsia="Times New Roman" w:hAnsi="Trebuchet MS" w:cs="Arial"/>
          <w:lang w:eastAsia="sl-SI"/>
        </w:rPr>
        <w:t>V mesecu maju poteka nacionalno preverjanje znanja (dalje NPZ) za učence 6. in 9.</w:t>
      </w:r>
      <w:r>
        <w:rPr>
          <w:rFonts w:ascii="Trebuchet MS" w:eastAsia="Times New Roman" w:hAnsi="Trebuchet MS" w:cs="Arial"/>
          <w:lang w:eastAsia="sl-SI"/>
        </w:rPr>
        <w:t xml:space="preserve"> </w:t>
      </w:r>
      <w:r w:rsidRPr="000E1031">
        <w:rPr>
          <w:rFonts w:ascii="Trebuchet MS" w:eastAsia="Times New Roman" w:hAnsi="Trebuchet MS" w:cs="Arial"/>
          <w:lang w:eastAsia="sl-SI"/>
        </w:rPr>
        <w:t xml:space="preserve">razredov. </w:t>
      </w:r>
    </w:p>
    <w:p w:rsidR="000E1031" w:rsidRDefault="000E1031" w:rsidP="000E1031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lang w:eastAsia="sl-SI"/>
        </w:rPr>
      </w:pPr>
    </w:p>
    <w:p w:rsidR="000E1031" w:rsidRDefault="000E1031" w:rsidP="000E1031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lang w:eastAsia="sl-SI"/>
        </w:rPr>
      </w:pPr>
    </w:p>
    <w:p w:rsidR="000E1031" w:rsidRDefault="000E1031" w:rsidP="000E1031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lang w:eastAsia="sl-SI"/>
        </w:rPr>
      </w:pPr>
      <w:r w:rsidRPr="000E1031">
        <w:rPr>
          <w:rFonts w:ascii="Trebuchet MS" w:eastAsia="Times New Roman" w:hAnsi="Trebuchet MS" w:cs="Arial"/>
          <w:lang w:eastAsia="sl-SI"/>
        </w:rPr>
        <w:t>NPZ nudi priložnost, da učenci dobijo povratno informacijo o svojem doseženem znanju. Na samem preizkusu znanja imajo</w:t>
      </w:r>
      <w:r>
        <w:rPr>
          <w:rFonts w:ascii="Trebuchet MS" w:eastAsia="Times New Roman" w:hAnsi="Trebuchet MS" w:cs="Arial"/>
          <w:lang w:eastAsia="sl-SI"/>
        </w:rPr>
        <w:t xml:space="preserve"> možnost p</w:t>
      </w:r>
      <w:r w:rsidRPr="000E1031">
        <w:rPr>
          <w:rFonts w:ascii="Trebuchet MS" w:eastAsia="Times New Roman" w:hAnsi="Trebuchet MS" w:cs="Arial"/>
          <w:lang w:eastAsia="sl-SI"/>
        </w:rPr>
        <w:t>ovezovati in uporabljati pridobljene informacije. T</w:t>
      </w:r>
      <w:r w:rsidR="008F005A">
        <w:rPr>
          <w:rFonts w:ascii="Trebuchet MS" w:eastAsia="Times New Roman" w:hAnsi="Trebuchet MS" w:cs="Arial"/>
          <w:lang w:eastAsia="sl-SI"/>
        </w:rPr>
        <w:t>i</w:t>
      </w:r>
      <w:r w:rsidRPr="000E1031">
        <w:rPr>
          <w:rFonts w:ascii="Trebuchet MS" w:eastAsia="Times New Roman" w:hAnsi="Trebuchet MS" w:cs="Arial"/>
          <w:lang w:eastAsia="sl-SI"/>
        </w:rPr>
        <w:t xml:space="preserve"> veščin</w:t>
      </w:r>
      <w:r w:rsidR="008F005A">
        <w:rPr>
          <w:rFonts w:ascii="Trebuchet MS" w:eastAsia="Times New Roman" w:hAnsi="Trebuchet MS" w:cs="Arial"/>
          <w:lang w:eastAsia="sl-SI"/>
        </w:rPr>
        <w:t>i</w:t>
      </w:r>
      <w:r w:rsidRPr="000E1031">
        <w:rPr>
          <w:rFonts w:ascii="Trebuchet MS" w:eastAsia="Times New Roman" w:hAnsi="Trebuchet MS" w:cs="Arial"/>
          <w:lang w:eastAsia="sl-SI"/>
        </w:rPr>
        <w:t xml:space="preserve"> s</w:t>
      </w:r>
      <w:r w:rsidR="008F005A">
        <w:rPr>
          <w:rFonts w:ascii="Trebuchet MS" w:eastAsia="Times New Roman" w:hAnsi="Trebuchet MS" w:cs="Arial"/>
          <w:lang w:eastAsia="sl-SI"/>
        </w:rPr>
        <w:t>ta</w:t>
      </w:r>
      <w:r w:rsidRPr="000E1031">
        <w:rPr>
          <w:rFonts w:ascii="Trebuchet MS" w:eastAsia="Times New Roman" w:hAnsi="Trebuchet MS" w:cs="Arial"/>
          <w:lang w:eastAsia="sl-SI"/>
        </w:rPr>
        <w:t xml:space="preserve"> pomembn</w:t>
      </w:r>
      <w:r w:rsidR="008F005A">
        <w:rPr>
          <w:rFonts w:ascii="Trebuchet MS" w:eastAsia="Times New Roman" w:hAnsi="Trebuchet MS" w:cs="Arial"/>
          <w:lang w:eastAsia="sl-SI"/>
        </w:rPr>
        <w:t xml:space="preserve">i tudi v vsakdanjem življenju, še posebej </w:t>
      </w:r>
      <w:r w:rsidRPr="000E1031">
        <w:rPr>
          <w:rFonts w:ascii="Trebuchet MS" w:eastAsia="Times New Roman" w:hAnsi="Trebuchet MS" w:cs="Arial"/>
          <w:lang w:eastAsia="sl-SI"/>
        </w:rPr>
        <w:t>pri</w:t>
      </w:r>
      <w:r>
        <w:rPr>
          <w:rFonts w:ascii="Trebuchet MS" w:eastAsia="Times New Roman" w:hAnsi="Trebuchet MS" w:cs="Arial"/>
          <w:lang w:eastAsia="sl-SI"/>
        </w:rPr>
        <w:t xml:space="preserve"> </w:t>
      </w:r>
      <w:r w:rsidRPr="000E1031">
        <w:rPr>
          <w:rFonts w:ascii="Trebuchet MS" w:eastAsia="Times New Roman" w:hAnsi="Trebuchet MS" w:cs="Arial"/>
          <w:lang w:eastAsia="sl-SI"/>
        </w:rPr>
        <w:t xml:space="preserve">nadaljnjem šolanju in seveda kasneje v odrasli dobi, ko bodo </w:t>
      </w:r>
      <w:r w:rsidR="008F005A">
        <w:rPr>
          <w:rFonts w:ascii="Trebuchet MS" w:eastAsia="Times New Roman" w:hAnsi="Trebuchet MS" w:cs="Arial"/>
          <w:lang w:eastAsia="sl-SI"/>
        </w:rPr>
        <w:t xml:space="preserve">učenci </w:t>
      </w:r>
      <w:r w:rsidRPr="000E1031">
        <w:rPr>
          <w:rFonts w:ascii="Trebuchet MS" w:eastAsia="Times New Roman" w:hAnsi="Trebuchet MS" w:cs="Arial"/>
          <w:lang w:eastAsia="sl-SI"/>
        </w:rPr>
        <w:t>vstopali na trg dela.</w:t>
      </w:r>
    </w:p>
    <w:p w:rsidR="000E1031" w:rsidRPr="000E1031" w:rsidRDefault="000E1031" w:rsidP="000E1031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lang w:eastAsia="sl-SI"/>
        </w:rPr>
      </w:pPr>
    </w:p>
    <w:p w:rsidR="000E1031" w:rsidRDefault="000E1031" w:rsidP="000E1031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lang w:eastAsia="sl-SI"/>
        </w:rPr>
      </w:pPr>
      <w:r w:rsidRPr="000E1031">
        <w:rPr>
          <w:rFonts w:ascii="Trebuchet MS" w:eastAsia="Times New Roman" w:hAnsi="Trebuchet MS" w:cs="Arial"/>
          <w:lang w:eastAsia="sl-SI"/>
        </w:rPr>
        <w:t>NPZ se ne ocenjuje in ne vpliva na končno o</w:t>
      </w:r>
      <w:r>
        <w:rPr>
          <w:rFonts w:ascii="Trebuchet MS" w:eastAsia="Times New Roman" w:hAnsi="Trebuchet MS" w:cs="Arial"/>
          <w:lang w:eastAsia="sl-SI"/>
        </w:rPr>
        <w:t xml:space="preserve">ceno predmeta. Učenci 6. oz. 9. </w:t>
      </w:r>
      <w:r w:rsidRPr="000E1031">
        <w:rPr>
          <w:rFonts w:ascii="Trebuchet MS" w:eastAsia="Times New Roman" w:hAnsi="Trebuchet MS" w:cs="Arial"/>
          <w:lang w:eastAsia="sl-SI"/>
        </w:rPr>
        <w:t>razreda ob koncu pouka skupaj s spričevalom prejmejo obvestilo o dosežku na NPZ.</w:t>
      </w:r>
    </w:p>
    <w:p w:rsidR="000E1031" w:rsidRPr="000E1031" w:rsidRDefault="000E1031" w:rsidP="000E1031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lang w:eastAsia="sl-SI"/>
        </w:rPr>
      </w:pPr>
    </w:p>
    <w:p w:rsidR="000E1031" w:rsidRPr="000E1031" w:rsidRDefault="000E1031" w:rsidP="000E1031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lang w:eastAsia="sl-SI"/>
        </w:rPr>
      </w:pPr>
    </w:p>
    <w:p w:rsidR="000E1031" w:rsidRPr="000E1031" w:rsidRDefault="000E1031" w:rsidP="000E1031">
      <w:pPr>
        <w:shd w:val="clear" w:color="auto" w:fill="FFFFFF"/>
        <w:spacing w:after="0" w:line="240" w:lineRule="atLeast"/>
        <w:textAlignment w:val="baseline"/>
        <w:outlineLvl w:val="3"/>
        <w:rPr>
          <w:rFonts w:ascii="Trebuchet MS" w:eastAsia="Times New Roman" w:hAnsi="Trebuchet MS" w:cs="Arial"/>
          <w:b/>
          <w:bCs/>
          <w:bdr w:val="none" w:sz="0" w:space="0" w:color="auto" w:frame="1"/>
          <w:lang w:eastAsia="sl-SI"/>
        </w:rPr>
      </w:pPr>
    </w:p>
    <w:p w:rsidR="000E1031" w:rsidRPr="000E1031" w:rsidRDefault="000E1031" w:rsidP="000E1031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lang w:eastAsia="sl-SI"/>
        </w:rPr>
      </w:pPr>
      <w:r w:rsidRPr="000E1031">
        <w:rPr>
          <w:rFonts w:ascii="Trebuchet MS" w:eastAsia="Times New Roman" w:hAnsi="Trebuchet MS" w:cs="Arial"/>
          <w:lang w:eastAsia="sl-SI"/>
        </w:rPr>
        <w:t>Nacionalno preverjanje znanja v </w:t>
      </w:r>
      <w:r w:rsidRPr="000E1031">
        <w:rPr>
          <w:rFonts w:ascii="Trebuchet MS" w:eastAsia="Times New Roman" w:hAnsi="Trebuchet MS" w:cs="Arial"/>
          <w:b/>
          <w:bCs/>
          <w:bdr w:val="none" w:sz="0" w:space="0" w:color="auto" w:frame="1"/>
          <w:lang w:eastAsia="sl-SI"/>
        </w:rPr>
        <w:t>6. razredu</w:t>
      </w:r>
      <w:r w:rsidRPr="000E1031">
        <w:rPr>
          <w:rFonts w:ascii="Trebuchet MS" w:eastAsia="Times New Roman" w:hAnsi="Trebuchet MS" w:cs="Arial"/>
          <w:lang w:eastAsia="sl-SI"/>
        </w:rPr>
        <w:t>:</w:t>
      </w:r>
    </w:p>
    <w:p w:rsidR="000E1031" w:rsidRPr="000E1031" w:rsidRDefault="0037533A" w:rsidP="000E1031">
      <w:pPr>
        <w:numPr>
          <w:ilvl w:val="1"/>
          <w:numId w:val="1"/>
        </w:numPr>
        <w:spacing w:after="0" w:line="390" w:lineRule="atLeast"/>
        <w:ind w:left="567"/>
        <w:textAlignment w:val="baseline"/>
        <w:rPr>
          <w:rFonts w:ascii="Trebuchet MS" w:eastAsia="Times New Roman" w:hAnsi="Trebuchet MS" w:cs="Arial"/>
          <w:lang w:eastAsia="sl-SI"/>
        </w:rPr>
      </w:pPr>
      <w:hyperlink r:id="rId6" w:tgtFrame="_blank" w:history="1">
        <w:r w:rsidR="000E1031" w:rsidRPr="000E1031">
          <w:rPr>
            <w:rFonts w:ascii="Trebuchet MS" w:eastAsia="Times New Roman" w:hAnsi="Trebuchet MS" w:cs="Arial"/>
            <w:b/>
            <w:bCs/>
            <w:color w:val="2E74B5" w:themeColor="accent1" w:themeShade="BF"/>
            <w:bdr w:val="none" w:sz="0" w:space="0" w:color="auto" w:frame="1"/>
            <w:lang w:eastAsia="sl-SI"/>
          </w:rPr>
          <w:t>slovenščina</w:t>
        </w:r>
      </w:hyperlink>
      <w:r w:rsidR="000E1031" w:rsidRPr="000E1031">
        <w:rPr>
          <w:rFonts w:ascii="Trebuchet MS" w:eastAsia="Times New Roman" w:hAnsi="Trebuchet MS" w:cs="Arial"/>
          <w:lang w:eastAsia="sl-SI"/>
        </w:rPr>
        <w:t> (4. maj 2022),</w:t>
      </w:r>
    </w:p>
    <w:p w:rsidR="000E1031" w:rsidRPr="000E1031" w:rsidRDefault="0037533A" w:rsidP="000E1031">
      <w:pPr>
        <w:numPr>
          <w:ilvl w:val="1"/>
          <w:numId w:val="1"/>
        </w:numPr>
        <w:spacing w:after="0" w:line="390" w:lineRule="atLeast"/>
        <w:ind w:left="567"/>
        <w:textAlignment w:val="baseline"/>
        <w:rPr>
          <w:rFonts w:ascii="Trebuchet MS" w:eastAsia="Times New Roman" w:hAnsi="Trebuchet MS" w:cs="Arial"/>
          <w:lang w:eastAsia="sl-SI"/>
        </w:rPr>
      </w:pPr>
      <w:hyperlink r:id="rId7" w:tgtFrame="_blank" w:history="1">
        <w:r w:rsidR="000E1031" w:rsidRPr="000E1031">
          <w:rPr>
            <w:rFonts w:ascii="Trebuchet MS" w:eastAsia="Times New Roman" w:hAnsi="Trebuchet MS" w:cs="Arial"/>
            <w:b/>
            <w:bCs/>
            <w:color w:val="2E74B5" w:themeColor="accent1" w:themeShade="BF"/>
            <w:bdr w:val="none" w:sz="0" w:space="0" w:color="auto" w:frame="1"/>
            <w:lang w:eastAsia="sl-SI"/>
          </w:rPr>
          <w:t>matematika</w:t>
        </w:r>
      </w:hyperlink>
      <w:r w:rsidR="000E1031" w:rsidRPr="000E1031">
        <w:rPr>
          <w:rFonts w:ascii="Trebuchet MS" w:eastAsia="Times New Roman" w:hAnsi="Trebuchet MS" w:cs="Arial"/>
          <w:color w:val="2E74B5" w:themeColor="accent1" w:themeShade="BF"/>
          <w:lang w:eastAsia="sl-SI"/>
        </w:rPr>
        <w:t> </w:t>
      </w:r>
      <w:r w:rsidR="000E1031" w:rsidRPr="000E1031">
        <w:rPr>
          <w:rFonts w:ascii="Trebuchet MS" w:eastAsia="Times New Roman" w:hAnsi="Trebuchet MS" w:cs="Arial"/>
          <w:lang w:eastAsia="sl-SI"/>
        </w:rPr>
        <w:t>(6. maj 2022),</w:t>
      </w:r>
    </w:p>
    <w:p w:rsidR="000E1031" w:rsidRPr="000E1031" w:rsidRDefault="000E1031" w:rsidP="000E1031">
      <w:pPr>
        <w:spacing w:after="0" w:line="390" w:lineRule="atLeast"/>
        <w:textAlignment w:val="baseline"/>
        <w:rPr>
          <w:rFonts w:ascii="Trebuchet MS" w:eastAsia="Times New Roman" w:hAnsi="Trebuchet MS" w:cs="Arial"/>
          <w:lang w:eastAsia="sl-SI"/>
        </w:rPr>
      </w:pPr>
    </w:p>
    <w:p w:rsidR="000E1031" w:rsidRPr="000E1031" w:rsidRDefault="000E1031" w:rsidP="000E1031">
      <w:pPr>
        <w:shd w:val="clear" w:color="auto" w:fill="FFFFFF"/>
        <w:spacing w:after="0" w:line="240" w:lineRule="atLeast"/>
        <w:textAlignment w:val="baseline"/>
        <w:outlineLvl w:val="3"/>
        <w:rPr>
          <w:rFonts w:ascii="Trebuchet MS" w:eastAsia="Times New Roman" w:hAnsi="Trebuchet MS" w:cs="Arial"/>
          <w:b/>
          <w:bCs/>
          <w:lang w:eastAsia="sl-SI"/>
        </w:rPr>
      </w:pPr>
    </w:p>
    <w:p w:rsidR="000E1031" w:rsidRPr="000E1031" w:rsidRDefault="000E1031" w:rsidP="000E1031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lang w:eastAsia="sl-SI"/>
        </w:rPr>
      </w:pPr>
      <w:r w:rsidRPr="000E1031">
        <w:rPr>
          <w:rFonts w:ascii="Trebuchet MS" w:eastAsia="Times New Roman" w:hAnsi="Trebuchet MS" w:cs="Arial"/>
          <w:lang w:eastAsia="sl-SI"/>
        </w:rPr>
        <w:t>Nacionalno preverjanje znanja v </w:t>
      </w:r>
      <w:r w:rsidRPr="000E1031">
        <w:rPr>
          <w:rFonts w:ascii="Trebuchet MS" w:eastAsia="Times New Roman" w:hAnsi="Trebuchet MS" w:cs="Arial"/>
          <w:b/>
          <w:bCs/>
          <w:bdr w:val="none" w:sz="0" w:space="0" w:color="auto" w:frame="1"/>
          <w:lang w:eastAsia="sl-SI"/>
        </w:rPr>
        <w:t>9. razredu</w:t>
      </w:r>
      <w:r w:rsidRPr="000E1031">
        <w:rPr>
          <w:rFonts w:ascii="Trebuchet MS" w:eastAsia="Times New Roman" w:hAnsi="Trebuchet MS" w:cs="Arial"/>
          <w:lang w:eastAsia="sl-SI"/>
        </w:rPr>
        <w:t>:</w:t>
      </w:r>
    </w:p>
    <w:p w:rsidR="000E1031" w:rsidRPr="000E1031" w:rsidRDefault="0037533A" w:rsidP="000E1031">
      <w:pPr>
        <w:numPr>
          <w:ilvl w:val="1"/>
          <w:numId w:val="2"/>
        </w:numPr>
        <w:spacing w:after="0" w:line="390" w:lineRule="atLeast"/>
        <w:ind w:left="567"/>
        <w:textAlignment w:val="baseline"/>
        <w:rPr>
          <w:rFonts w:ascii="Trebuchet MS" w:eastAsia="Times New Roman" w:hAnsi="Trebuchet MS" w:cs="Arial"/>
          <w:lang w:eastAsia="sl-SI"/>
        </w:rPr>
      </w:pPr>
      <w:hyperlink r:id="rId8" w:tgtFrame="_blank" w:history="1">
        <w:r w:rsidR="000E1031" w:rsidRPr="000E1031">
          <w:rPr>
            <w:rFonts w:ascii="Trebuchet MS" w:eastAsia="Times New Roman" w:hAnsi="Trebuchet MS" w:cs="Arial"/>
            <w:b/>
            <w:bCs/>
            <w:color w:val="2E74B5" w:themeColor="accent1" w:themeShade="BF"/>
            <w:bdr w:val="none" w:sz="0" w:space="0" w:color="auto" w:frame="1"/>
            <w:lang w:eastAsia="sl-SI"/>
          </w:rPr>
          <w:t>slovenščina</w:t>
        </w:r>
      </w:hyperlink>
      <w:r w:rsidR="000E1031" w:rsidRPr="000E1031">
        <w:rPr>
          <w:rFonts w:ascii="Trebuchet MS" w:eastAsia="Times New Roman" w:hAnsi="Trebuchet MS" w:cs="Arial"/>
          <w:color w:val="2E74B5" w:themeColor="accent1" w:themeShade="BF"/>
          <w:lang w:eastAsia="sl-SI"/>
        </w:rPr>
        <w:t> </w:t>
      </w:r>
      <w:r w:rsidR="000E1031" w:rsidRPr="000E1031">
        <w:rPr>
          <w:rFonts w:ascii="Trebuchet MS" w:eastAsia="Times New Roman" w:hAnsi="Trebuchet MS" w:cs="Arial"/>
          <w:lang w:eastAsia="sl-SI"/>
        </w:rPr>
        <w:t>(4. maj 2022),</w:t>
      </w:r>
    </w:p>
    <w:p w:rsidR="000E1031" w:rsidRPr="000E1031" w:rsidRDefault="0037533A" w:rsidP="000E1031">
      <w:pPr>
        <w:numPr>
          <w:ilvl w:val="1"/>
          <w:numId w:val="2"/>
        </w:numPr>
        <w:spacing w:after="0" w:line="390" w:lineRule="atLeast"/>
        <w:ind w:left="567"/>
        <w:textAlignment w:val="baseline"/>
        <w:rPr>
          <w:rFonts w:ascii="Trebuchet MS" w:eastAsia="Times New Roman" w:hAnsi="Trebuchet MS" w:cs="Arial"/>
          <w:lang w:eastAsia="sl-SI"/>
        </w:rPr>
      </w:pPr>
      <w:hyperlink r:id="rId9" w:tgtFrame="_blank" w:history="1">
        <w:r w:rsidR="000E1031" w:rsidRPr="000E1031">
          <w:rPr>
            <w:rFonts w:ascii="Trebuchet MS" w:eastAsia="Times New Roman" w:hAnsi="Trebuchet MS" w:cs="Arial"/>
            <w:b/>
            <w:bCs/>
            <w:color w:val="2E74B5" w:themeColor="accent1" w:themeShade="BF"/>
            <w:bdr w:val="none" w:sz="0" w:space="0" w:color="auto" w:frame="1"/>
            <w:lang w:eastAsia="sl-SI"/>
          </w:rPr>
          <w:t>matematika</w:t>
        </w:r>
      </w:hyperlink>
      <w:r w:rsidR="000E1031" w:rsidRPr="000E1031">
        <w:rPr>
          <w:rFonts w:ascii="Trebuchet MS" w:eastAsia="Times New Roman" w:hAnsi="Trebuchet MS" w:cs="Arial"/>
          <w:lang w:eastAsia="sl-SI"/>
        </w:rPr>
        <w:t> (6. maj 2022),</w:t>
      </w:r>
    </w:p>
    <w:p w:rsidR="000E1031" w:rsidRPr="000E1031" w:rsidRDefault="0037533A" w:rsidP="000E1031">
      <w:pPr>
        <w:numPr>
          <w:ilvl w:val="1"/>
          <w:numId w:val="2"/>
        </w:numPr>
        <w:spacing w:after="0" w:line="390" w:lineRule="atLeast"/>
        <w:ind w:left="567"/>
        <w:textAlignment w:val="baseline"/>
        <w:rPr>
          <w:rFonts w:ascii="Trebuchet MS" w:eastAsia="Times New Roman" w:hAnsi="Trebuchet MS" w:cs="Arial"/>
          <w:lang w:eastAsia="sl-SI"/>
        </w:rPr>
      </w:pPr>
      <w:r>
        <w:fldChar w:fldCharType="begin"/>
      </w:r>
      <w:r>
        <w:instrText xml:space="preserve"> HYPERLINK "https://www.ric.si/nacionalno-preverjanje-znanja/predmeti-npz/predmeti-v-9%20-razredu/kemija/" \t "_blank" </w:instrText>
      </w:r>
      <w:r>
        <w:fldChar w:fldCharType="separate"/>
      </w:r>
      <w:r w:rsidR="008F005A">
        <w:rPr>
          <w:rFonts w:ascii="Trebuchet MS" w:eastAsia="Times New Roman" w:hAnsi="Trebuchet MS" w:cs="Arial"/>
          <w:b/>
          <w:bCs/>
          <w:color w:val="2E74B5" w:themeColor="accent1" w:themeShade="BF"/>
          <w:bdr w:val="none" w:sz="0" w:space="0" w:color="auto" w:frame="1"/>
          <w:lang w:eastAsia="sl-SI"/>
        </w:rPr>
        <w:t>družboslovje</w:t>
      </w:r>
      <w:r>
        <w:rPr>
          <w:rFonts w:ascii="Trebuchet MS" w:eastAsia="Times New Roman" w:hAnsi="Trebuchet MS" w:cs="Arial"/>
          <w:b/>
          <w:bCs/>
          <w:color w:val="2E74B5" w:themeColor="accent1" w:themeShade="BF"/>
          <w:bdr w:val="none" w:sz="0" w:space="0" w:color="auto" w:frame="1"/>
          <w:lang w:eastAsia="sl-SI"/>
        </w:rPr>
        <w:fldChar w:fldCharType="end"/>
      </w:r>
      <w:bookmarkStart w:id="0" w:name="_GoBack"/>
      <w:bookmarkEnd w:id="0"/>
      <w:r w:rsidR="000E1031" w:rsidRPr="000E1031">
        <w:rPr>
          <w:rFonts w:ascii="Trebuchet MS" w:eastAsia="Times New Roman" w:hAnsi="Trebuchet MS" w:cs="Arial"/>
          <w:lang w:eastAsia="sl-SI"/>
        </w:rPr>
        <w:t> (10. maj 2022).</w:t>
      </w:r>
    </w:p>
    <w:p w:rsidR="000E1031" w:rsidRPr="000E1031" w:rsidRDefault="000E1031" w:rsidP="000E1031">
      <w:pPr>
        <w:rPr>
          <w:rFonts w:ascii="Trebuchet MS" w:eastAsia="Times New Roman" w:hAnsi="Trebuchet MS" w:cs="Arial"/>
          <w:lang w:eastAsia="sl-SI"/>
        </w:rPr>
      </w:pPr>
    </w:p>
    <w:p w:rsidR="000E1031" w:rsidRPr="000E1031" w:rsidRDefault="000E1031" w:rsidP="000E1031">
      <w:pPr>
        <w:rPr>
          <w:rFonts w:ascii="Trebuchet MS" w:hAnsi="Trebuchet MS"/>
        </w:rPr>
      </w:pPr>
      <w:r w:rsidRPr="000E1031">
        <w:rPr>
          <w:rFonts w:ascii="Trebuchet MS" w:hAnsi="Trebuchet MS"/>
        </w:rPr>
        <w:t>Več informacij za starše je dostopn</w:t>
      </w:r>
      <w:r w:rsidR="0074375A">
        <w:rPr>
          <w:rFonts w:ascii="Trebuchet MS" w:hAnsi="Trebuchet MS"/>
        </w:rPr>
        <w:t>ih</w:t>
      </w:r>
      <w:r w:rsidRPr="000E1031">
        <w:rPr>
          <w:rFonts w:ascii="Trebuchet MS" w:hAnsi="Trebuchet MS"/>
        </w:rPr>
        <w:t xml:space="preserve"> na spletni strani </w:t>
      </w:r>
      <w:proofErr w:type="spellStart"/>
      <w:r w:rsidRPr="000E1031">
        <w:rPr>
          <w:rFonts w:ascii="Trebuchet MS" w:hAnsi="Trebuchet MS"/>
        </w:rPr>
        <w:t>eRica</w:t>
      </w:r>
      <w:proofErr w:type="spellEnd"/>
      <w:r w:rsidRPr="000E1031">
        <w:rPr>
          <w:rFonts w:ascii="Trebuchet MS" w:hAnsi="Trebuchet MS"/>
        </w:rPr>
        <w:t xml:space="preserve"> na povezavi: </w:t>
      </w:r>
      <w:hyperlink r:id="rId10" w:history="1">
        <w:r w:rsidRPr="000E1031">
          <w:rPr>
            <w:rStyle w:val="Hiperpovezava"/>
            <w:rFonts w:ascii="Trebuchet MS" w:hAnsi="Trebuchet MS"/>
            <w:color w:val="auto"/>
          </w:rPr>
          <w:t>https://www.ric.si/nacionalno-preverjanje-znanja/splosne-informacije/</w:t>
        </w:r>
      </w:hyperlink>
      <w:r w:rsidRPr="000E1031">
        <w:rPr>
          <w:rFonts w:ascii="Trebuchet MS" w:hAnsi="Trebuchet MS"/>
        </w:rPr>
        <w:t xml:space="preserve">. </w:t>
      </w:r>
    </w:p>
    <w:p w:rsidR="000E1031" w:rsidRPr="00573F0A" w:rsidRDefault="000E1031" w:rsidP="00573F0A"/>
    <w:sectPr w:rsidR="000E1031" w:rsidRPr="00573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42CBF"/>
    <w:multiLevelType w:val="multilevel"/>
    <w:tmpl w:val="C2C4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2E74B5" w:themeColor="accent1" w:themeShade="BF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C26B1A"/>
    <w:multiLevelType w:val="multilevel"/>
    <w:tmpl w:val="6E10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2E74B5" w:themeColor="accent1" w:themeShade="BF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0A"/>
    <w:rsid w:val="000E1031"/>
    <w:rsid w:val="00310D7B"/>
    <w:rsid w:val="003A645C"/>
    <w:rsid w:val="003C4B43"/>
    <w:rsid w:val="00573F0A"/>
    <w:rsid w:val="0074375A"/>
    <w:rsid w:val="008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ACCFC-191D-4926-9603-ABD60ABB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4">
    <w:name w:val="heading 4"/>
    <w:basedOn w:val="Navaden"/>
    <w:link w:val="Naslov4Znak"/>
    <w:uiPriority w:val="9"/>
    <w:qFormat/>
    <w:rsid w:val="000E10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E1031"/>
    <w:rPr>
      <w:color w:val="0563C1" w:themeColor="hyperlink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E1031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0E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E1031"/>
    <w:rPr>
      <w:b/>
      <w:bCs/>
    </w:rPr>
  </w:style>
  <w:style w:type="paragraph" w:styleId="Odstavekseznama">
    <w:name w:val="List Paragraph"/>
    <w:basedOn w:val="Navaden"/>
    <w:uiPriority w:val="34"/>
    <w:qFormat/>
    <w:rsid w:val="000E1031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E10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c.si/nacionalno-preverjanje-znanja/predmeti-npz/predmeti-v-9%20-razredu/slovensci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c.si/nacionalno-preverjanje-znanja/predmeti-npz/predmeti-v-6%20-razredu/matemati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c.si/nacionalno-preverjanje-znanja/predmeti-npz/predmeti-v-6%20-razredu/slovenscin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ric.si/nacionalno-preverjanje-znanja/splosne-informacij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c.si/nacionalno-preverjanje-znanja/predmeti-npz/predmeti-v-9%20-razredu/matemati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3</cp:revision>
  <cp:lastPrinted>2022-04-20T17:13:00Z</cp:lastPrinted>
  <dcterms:created xsi:type="dcterms:W3CDTF">2022-04-20T17:20:00Z</dcterms:created>
  <dcterms:modified xsi:type="dcterms:W3CDTF">2022-04-20T17:21:00Z</dcterms:modified>
</cp:coreProperties>
</file>